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firstRow="0" w:lastRow="0" w:firstColumn="0" w:lastColumn="0" w:noHBand="0" w:noVBand="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42432" cy="1143000"/>
                  <wp:effectExtent l="0" t="0" r="0" b="0"/>
                  <wp:docPr id="2" name="Picture 2">
                    <a:hlinkClick xmlns:a="http://schemas.openxmlformats.org/drawingml/2006/main" r:id="rId5" tooltip="Ohio Department of Transpor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5" tooltip="Ohio Department of Transportation"/>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42432" cy="1143000"/>
                          </a:xfrm>
                          <a:prstGeom prst="rect">
                            <a:avLst/>
                          </a:prstGeom>
                          <a:noFill/>
                          <a:ln w="9525">
                            <a:noFill/>
                            <a:miter lim="800000"/>
                            <a:headEnd/>
                            <a:tailEnd/>
                          </a:ln>
                        </pic:spPr>
                      </pic:pic>
                    </a:graphicData>
                  </a:graphic>
                </wp:inline>
              </w:drawing>
            </w:r>
          </w:p>
          <w:p w:rsidR="008E4937" w:rsidRPr="00D65648" w:rsidRDefault="008E4937" w:rsidP="0001620E">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Ohio Department of Transportation  •  News Release</w:t>
            </w:r>
          </w:p>
        </w:tc>
      </w:tr>
      <w:tr w:rsidR="008E4937" w:rsidRPr="00441B70" w:rsidTr="008E4937">
        <w:tc>
          <w:tcPr>
            <w:tcW w:w="10080" w:type="dxa"/>
            <w:shd w:val="clear" w:color="auto" w:fill="009969"/>
          </w:tcPr>
          <w:p w:rsidR="008E4937" w:rsidRPr="00441B70" w:rsidRDefault="00FA4D55" w:rsidP="00CF492F">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CF492F">
              <w:rPr>
                <w:rFonts w:ascii="Georgia" w:eastAsiaTheme="minorHAnsi" w:hAnsi="Georgia" w:cs="Georgia"/>
                <w:b/>
                <w:bCs/>
                <w:smallCaps/>
                <w:color w:val="FFFFFF"/>
                <w:sz w:val="20"/>
                <w:szCs w:val="20"/>
              </w:rPr>
              <w:t>Steve Mary,</w:t>
            </w:r>
            <w:r w:rsidR="006C580E">
              <w:rPr>
                <w:rFonts w:ascii="Georgia" w:eastAsiaTheme="minorHAnsi" w:hAnsi="Georgia" w:cs="Georgia"/>
                <w:b/>
                <w:bCs/>
                <w:smallCaps/>
                <w:color w:val="FFFFFF"/>
                <w:sz w:val="20"/>
                <w:szCs w:val="20"/>
              </w:rPr>
              <w:t xml:space="preserve"> P.E.,</w:t>
            </w:r>
            <w:r w:rsidR="00CF492F">
              <w:rPr>
                <w:rFonts w:ascii="Georgia" w:eastAsiaTheme="minorHAnsi" w:hAnsi="Georgia" w:cs="Georgia"/>
                <w:b/>
                <w:bCs/>
                <w:smallCaps/>
                <w:color w:val="FFFFFF"/>
                <w:sz w:val="20"/>
                <w:szCs w:val="20"/>
              </w:rPr>
              <w:t xml:space="preserve"> </w:t>
            </w:r>
            <w:r w:rsidR="007A1FA8" w:rsidRPr="007A1FA8">
              <w:rPr>
                <w:rFonts w:ascii="Georgia" w:eastAsiaTheme="minorHAnsi" w:hAnsi="Georgia" w:cs="Georgia"/>
                <w:b/>
                <w:bCs/>
                <w:smallCaps/>
                <w:color w:val="FFFFFF"/>
                <w:sz w:val="20"/>
                <w:szCs w:val="20"/>
              </w:rPr>
              <w:t>District Deputy Director</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7" w:history="1">
              <w:r w:rsidR="00D16D20" w:rsidRPr="00D16D20">
                <w:rPr>
                  <w:rStyle w:val="Hyperlink"/>
                  <w:rFonts w:ascii="Georgia" w:eastAsiaTheme="minorHAnsi" w:hAnsi="Georgia" w:cs="Georgia"/>
                  <w:bCs/>
                  <w:color w:val="FFFFFF" w:themeColor="background1"/>
                  <w:sz w:val="20"/>
                  <w:szCs w:val="20"/>
                  <w:u w:val="none"/>
                </w:rPr>
                <w:t>http://www.</w:t>
              </w:r>
              <w:r w:rsidR="007A1FA8">
                <w:rPr>
                  <w:rStyle w:val="Hyperlink"/>
                  <w:rFonts w:ascii="Georgia" w:eastAsiaTheme="minorHAnsi" w:hAnsi="Georgia" w:cs="Georgia"/>
                  <w:bCs/>
                  <w:color w:val="FFFFFF" w:themeColor="background1"/>
                  <w:sz w:val="20"/>
                  <w:szCs w:val="20"/>
                  <w:u w:val="none"/>
                </w:rPr>
                <w:t>transportation.ohio.gov</w:t>
              </w:r>
              <w:r w:rsidR="00D16D20" w:rsidRPr="00D16D20">
                <w:rPr>
                  <w:rStyle w:val="Hyperlink"/>
                  <w:rFonts w:ascii="Georgia" w:eastAsiaTheme="minorHAnsi" w:hAnsi="Georgia" w:cs="Georgia"/>
                  <w:bCs/>
                  <w:color w:val="FFFFFF" w:themeColor="background1"/>
                  <w:sz w:val="20"/>
                  <w:szCs w:val="20"/>
                  <w:u w:val="none"/>
                </w:rPr>
                <w:t>/dist8</w:t>
              </w:r>
            </w:hyperlink>
          </w:p>
        </w:tc>
      </w:tr>
      <w:tr w:rsidR="008E4937" w:rsidRPr="003031B5" w:rsidTr="008E4937">
        <w:tc>
          <w:tcPr>
            <w:tcW w:w="10080" w:type="dxa"/>
            <w:shd w:val="clear" w:color="auto" w:fill="FFFFFF" w:themeFill="background1"/>
          </w:tcPr>
          <w:p w:rsidR="008E4937" w:rsidRDefault="008E4937" w:rsidP="00350C71">
            <w:pPr>
              <w:keepNext/>
              <w:keepLines/>
              <w:autoSpaceDE w:val="0"/>
              <w:autoSpaceDN w:val="0"/>
              <w:adjustRightInd w:val="0"/>
              <w:spacing w:after="0" w:line="240" w:lineRule="atLeast"/>
              <w:ind w:left="15"/>
              <w:jc w:val="center"/>
              <w:rPr>
                <w:rFonts w:ascii="Georgia" w:eastAsiaTheme="minorHAnsi" w:hAnsi="Georgia" w:cs="Georgia"/>
                <w:b/>
                <w:bCs/>
                <w:color w:val="FFFFFF"/>
                <w:sz w:val="20"/>
                <w:szCs w:val="20"/>
              </w:rPr>
            </w:pPr>
          </w:p>
          <w:p w:rsidR="008E4937" w:rsidRDefault="00CF492F" w:rsidP="00CF492F">
            <w:pPr>
              <w:spacing w:after="0" w:line="240" w:lineRule="auto"/>
              <w:jc w:val="center"/>
              <w:rPr>
                <w:rFonts w:ascii="Times New Roman" w:eastAsia="Times New Roman" w:hAnsi="Times New Roman"/>
                <w:b/>
                <w:sz w:val="32"/>
                <w:szCs w:val="28"/>
              </w:rPr>
            </w:pPr>
            <w:r>
              <w:rPr>
                <w:rFonts w:ascii="Times New Roman" w:eastAsia="Times New Roman" w:hAnsi="Times New Roman"/>
                <w:b/>
                <w:sz w:val="32"/>
                <w:szCs w:val="28"/>
              </w:rPr>
              <w:t>Lane Closure Scheduled for Jeremiah Morrow Bridge</w:t>
            </w:r>
          </w:p>
          <w:p w:rsidR="006C580E" w:rsidRPr="00AC572E" w:rsidRDefault="006C580E" w:rsidP="00CF492F">
            <w:pPr>
              <w:spacing w:after="0" w:line="240" w:lineRule="auto"/>
              <w:jc w:val="center"/>
              <w:rPr>
                <w:rFonts w:ascii="Times New Roman" w:eastAsia="Times New Roman" w:hAnsi="Times New Roman"/>
                <w:b/>
                <w:sz w:val="32"/>
                <w:szCs w:val="28"/>
              </w:rPr>
            </w:pPr>
          </w:p>
          <w:p w:rsidR="00CF492F" w:rsidRDefault="00CF492F" w:rsidP="00CF492F">
            <w:pPr>
              <w:autoSpaceDE w:val="0"/>
              <w:autoSpaceDN w:val="0"/>
              <w:adjustRightInd w:val="0"/>
              <w:spacing w:after="0" w:line="240" w:lineRule="auto"/>
              <w:rPr>
                <w:rFonts w:ascii="Times New Roman" w:eastAsiaTheme="minorHAnsi" w:hAnsi="Times New Roman"/>
                <w:color w:val="000000"/>
                <w:sz w:val="24"/>
                <w:szCs w:val="20"/>
              </w:rPr>
            </w:pPr>
            <w:r>
              <w:rPr>
                <w:rFonts w:ascii="Times New Roman" w:eastAsia="Times New Roman" w:hAnsi="Times New Roman"/>
                <w:b/>
                <w:sz w:val="24"/>
                <w:szCs w:val="24"/>
              </w:rPr>
              <w:t>Warren County</w:t>
            </w:r>
            <w:r w:rsidR="008E4937" w:rsidRPr="00562C49">
              <w:rPr>
                <w:rFonts w:ascii="Times New Roman" w:eastAsia="Times New Roman" w:hAnsi="Times New Roman"/>
                <w:b/>
                <w:sz w:val="24"/>
                <w:szCs w:val="24"/>
              </w:rPr>
              <w:t xml:space="preserve"> </w:t>
            </w:r>
            <w:r w:rsidR="008E4937" w:rsidRPr="00562C49">
              <w:rPr>
                <w:rFonts w:ascii="Times New Roman" w:eastAsia="Times New Roman" w:hAnsi="Times New Roman"/>
                <w:i/>
                <w:sz w:val="24"/>
                <w:szCs w:val="24"/>
              </w:rPr>
              <w:t>(</w:t>
            </w:r>
            <w:r>
              <w:rPr>
                <w:rFonts w:ascii="Times New Roman" w:eastAsia="Times New Roman" w:hAnsi="Times New Roman"/>
                <w:i/>
                <w:sz w:val="24"/>
                <w:szCs w:val="24"/>
              </w:rPr>
              <w:t>Frida</w:t>
            </w:r>
            <w:r w:rsidR="008E4937">
              <w:rPr>
                <w:rFonts w:ascii="Times New Roman" w:eastAsia="Times New Roman" w:hAnsi="Times New Roman"/>
                <w:i/>
                <w:sz w:val="24"/>
                <w:szCs w:val="24"/>
              </w:rPr>
              <w:t>y</w:t>
            </w:r>
            <w:r>
              <w:rPr>
                <w:rFonts w:ascii="Times New Roman" w:eastAsia="Times New Roman" w:hAnsi="Times New Roman"/>
                <w:i/>
                <w:sz w:val="24"/>
                <w:szCs w:val="24"/>
              </w:rPr>
              <w:t>, March 11, 2011</w:t>
            </w:r>
            <w:r w:rsidR="008E4937" w:rsidRPr="00562C49">
              <w:rPr>
                <w:rFonts w:ascii="Times New Roman" w:eastAsia="Times New Roman" w:hAnsi="Times New Roman"/>
                <w:i/>
                <w:sz w:val="24"/>
                <w:szCs w:val="24"/>
              </w:rPr>
              <w:t>)</w:t>
            </w:r>
            <w:r w:rsidR="008E4937" w:rsidRPr="00562C49">
              <w:rPr>
                <w:rFonts w:ascii="Times New Roman" w:eastAsia="Times New Roman" w:hAnsi="Times New Roman"/>
                <w:b/>
                <w:sz w:val="24"/>
                <w:szCs w:val="24"/>
              </w:rPr>
              <w:t xml:space="preserve"> – </w:t>
            </w:r>
            <w:r>
              <w:rPr>
                <w:rFonts w:ascii="Times New Roman" w:eastAsiaTheme="minorHAnsi" w:hAnsi="Times New Roman"/>
                <w:color w:val="000000"/>
                <w:sz w:val="24"/>
                <w:szCs w:val="20"/>
              </w:rPr>
              <w:t>The right lane of north</w:t>
            </w:r>
            <w:r w:rsidRPr="00CF492F">
              <w:rPr>
                <w:rFonts w:ascii="Times New Roman" w:eastAsiaTheme="minorHAnsi" w:hAnsi="Times New Roman"/>
                <w:color w:val="000000"/>
                <w:sz w:val="24"/>
                <w:szCs w:val="20"/>
              </w:rPr>
              <w:t>bound I</w:t>
            </w:r>
            <w:r>
              <w:rPr>
                <w:rFonts w:ascii="Times New Roman" w:eastAsiaTheme="minorHAnsi" w:hAnsi="Times New Roman"/>
                <w:color w:val="000000"/>
                <w:sz w:val="24"/>
                <w:szCs w:val="20"/>
              </w:rPr>
              <w:t xml:space="preserve">nterstate 71 at the Jeremiah Morrow Bridge will be closed from 8 a.m. to 1 p.m. Monday, March 21 for deck patching work. </w:t>
            </w:r>
          </w:p>
          <w:p w:rsidR="006C580E" w:rsidRDefault="00CF492F" w:rsidP="00CF492F">
            <w:pPr>
              <w:autoSpaceDE w:val="0"/>
              <w:autoSpaceDN w:val="0"/>
              <w:adjustRightInd w:val="0"/>
              <w:spacing w:after="0" w:line="240" w:lineRule="auto"/>
              <w:rPr>
                <w:rFonts w:ascii="Times New Roman" w:eastAsiaTheme="minorHAnsi" w:hAnsi="Times New Roman"/>
                <w:color w:val="000000"/>
                <w:sz w:val="24"/>
                <w:szCs w:val="20"/>
              </w:rPr>
            </w:pPr>
            <w:r>
              <w:rPr>
                <w:rFonts w:ascii="Times New Roman" w:eastAsiaTheme="minorHAnsi" w:hAnsi="Times New Roman"/>
                <w:color w:val="000000"/>
                <w:sz w:val="24"/>
                <w:szCs w:val="20"/>
              </w:rPr>
              <w:t xml:space="preserve"> </w:t>
            </w:r>
          </w:p>
          <w:p w:rsidR="00CF492F" w:rsidRDefault="00CF492F" w:rsidP="00CF492F">
            <w:pPr>
              <w:autoSpaceDE w:val="0"/>
              <w:autoSpaceDN w:val="0"/>
              <w:adjustRightInd w:val="0"/>
              <w:spacing w:after="0" w:line="240" w:lineRule="auto"/>
              <w:rPr>
                <w:rFonts w:ascii="Times New Roman" w:eastAsiaTheme="minorHAnsi" w:hAnsi="Times New Roman"/>
                <w:color w:val="000000"/>
                <w:sz w:val="24"/>
                <w:szCs w:val="20"/>
              </w:rPr>
            </w:pPr>
            <w:r>
              <w:rPr>
                <w:rFonts w:ascii="Times New Roman" w:eastAsiaTheme="minorHAnsi" w:hAnsi="Times New Roman"/>
                <w:color w:val="000000"/>
                <w:sz w:val="24"/>
                <w:szCs w:val="20"/>
              </w:rPr>
              <w:t xml:space="preserve">Work is weather permitting; if </w:t>
            </w:r>
            <w:r w:rsidRPr="00CF492F">
              <w:rPr>
                <w:rFonts w:ascii="Times New Roman" w:eastAsiaTheme="minorHAnsi" w:hAnsi="Times New Roman"/>
                <w:color w:val="000000"/>
                <w:sz w:val="24"/>
                <w:szCs w:val="20"/>
              </w:rPr>
              <w:t>Monday's weather does not allow this</w:t>
            </w:r>
            <w:r>
              <w:rPr>
                <w:rFonts w:ascii="Times New Roman" w:eastAsiaTheme="minorHAnsi" w:hAnsi="Times New Roman"/>
                <w:color w:val="000000"/>
                <w:sz w:val="24"/>
                <w:szCs w:val="20"/>
              </w:rPr>
              <w:t xml:space="preserve"> work to be performed, it will then be performed Tuesday, March 22.</w:t>
            </w:r>
          </w:p>
          <w:p w:rsidR="00CF492F" w:rsidRDefault="00CF492F" w:rsidP="00CF492F">
            <w:pPr>
              <w:autoSpaceDE w:val="0"/>
              <w:autoSpaceDN w:val="0"/>
              <w:adjustRightInd w:val="0"/>
              <w:spacing w:after="0" w:line="240" w:lineRule="auto"/>
              <w:rPr>
                <w:rFonts w:ascii="Times New Roman" w:eastAsiaTheme="minorHAnsi" w:hAnsi="Times New Roman"/>
                <w:color w:val="000000"/>
                <w:sz w:val="24"/>
                <w:szCs w:val="20"/>
              </w:rPr>
            </w:pPr>
          </w:p>
          <w:p w:rsidR="006C580E" w:rsidRDefault="006C580E" w:rsidP="006C580E">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Arrow boards and signs will be in place prior to the work zone to alert motorists of the upcoming closure. To help ensure the safety of the construction workers as well as the traveling public, motorists should remain alert, reduce their speed and watch for stopped traffic while passing through the work zone.</w:t>
            </w:r>
          </w:p>
          <w:p w:rsidR="00CF492F" w:rsidRPr="00CF492F" w:rsidRDefault="00CF492F" w:rsidP="00CF492F">
            <w:pPr>
              <w:spacing w:before="240" w:after="0" w:line="240" w:lineRule="auto"/>
              <w:rPr>
                <w:rFonts w:ascii="Times New Roman" w:eastAsiaTheme="minorHAnsi" w:hAnsi="Times New Roman"/>
                <w:color w:val="000000"/>
                <w:sz w:val="24"/>
                <w:szCs w:val="20"/>
              </w:rPr>
            </w:pPr>
            <w:bookmarkStart w:id="0" w:name="_GoBack"/>
            <w:bookmarkEnd w:id="0"/>
          </w:p>
          <w:p w:rsidR="008E4937" w:rsidRDefault="008E4937" w:rsidP="00350C71">
            <w:pPr>
              <w:spacing w:after="0" w:line="240" w:lineRule="auto"/>
              <w:rPr>
                <w:rFonts w:ascii="Times New Roman" w:eastAsia="Times New Roman" w:hAnsi="Times New Roman"/>
                <w:sz w:val="24"/>
                <w:szCs w:val="24"/>
              </w:rPr>
            </w:pPr>
          </w:p>
          <w:p w:rsidR="008E4937" w:rsidRDefault="008E4937" w:rsidP="00350C71">
            <w:pPr>
              <w:spacing w:after="0" w:line="240" w:lineRule="auto"/>
              <w:rPr>
                <w:rFonts w:ascii="Times New Roman" w:eastAsia="Times New Roman" w:hAnsi="Times New Roman"/>
                <w:sz w:val="24"/>
                <w:szCs w:val="24"/>
              </w:rPr>
            </w:pPr>
          </w:p>
          <w:p w:rsidR="008E4937" w:rsidRDefault="008E4937" w:rsidP="00350C7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8E4937" w:rsidRDefault="008E4937" w:rsidP="00350C71">
            <w:pPr>
              <w:spacing w:after="0" w:line="240" w:lineRule="auto"/>
              <w:rPr>
                <w:rFonts w:ascii="Times New Roman" w:eastAsia="Times New Roman" w:hAnsi="Times New Roman"/>
                <w:sz w:val="24"/>
                <w:szCs w:val="24"/>
              </w:rPr>
            </w:pPr>
          </w:p>
          <w:p w:rsidR="009A6351" w:rsidRPr="009A6351" w:rsidRDefault="008E4937" w:rsidP="009A6351">
            <w:pPr>
              <w:keepNext/>
              <w:keepLines/>
              <w:autoSpaceDE w:val="0"/>
              <w:autoSpaceDN w:val="0"/>
              <w:adjustRightInd w:val="0"/>
              <w:spacing w:after="0" w:line="240" w:lineRule="atLeast"/>
              <w:ind w:left="15"/>
              <w:rPr>
                <w:rFonts w:ascii="Times New Roman" w:eastAsia="Times New Roman" w:hAnsi="Times New Roman"/>
                <w:sz w:val="20"/>
                <w:szCs w:val="20"/>
              </w:rPr>
            </w:pPr>
            <w:r w:rsidRPr="003031B5">
              <w:rPr>
                <w:rFonts w:ascii="Times New Roman" w:eastAsia="Times New Roman" w:hAnsi="Times New Roman"/>
                <w:b/>
                <w:sz w:val="20"/>
                <w:szCs w:val="20"/>
              </w:rPr>
              <w:t>For more info</w:t>
            </w:r>
            <w:r w:rsidR="0085734D">
              <w:rPr>
                <w:rFonts w:ascii="Times New Roman" w:eastAsia="Times New Roman" w:hAnsi="Times New Roman"/>
                <w:b/>
                <w:sz w:val="20"/>
                <w:szCs w:val="20"/>
              </w:rPr>
              <w:t xml:space="preserve">rmation contact: </w:t>
            </w:r>
            <w:r w:rsidR="0085734D">
              <w:rPr>
                <w:rFonts w:ascii="Times New Roman" w:eastAsia="Times New Roman" w:hAnsi="Times New Roman"/>
                <w:b/>
                <w:sz w:val="20"/>
                <w:szCs w:val="20"/>
              </w:rPr>
              <w:br/>
            </w:r>
            <w:r w:rsidR="009A6351" w:rsidRPr="009A6351">
              <w:rPr>
                <w:rFonts w:ascii="Times New Roman" w:eastAsia="Times New Roman" w:hAnsi="Times New Roman"/>
                <w:sz w:val="20"/>
                <w:szCs w:val="20"/>
              </w:rPr>
              <w:t xml:space="preserve">Sharon </w:t>
            </w:r>
            <w:proofErr w:type="spellStart"/>
            <w:r w:rsidR="009A6351" w:rsidRPr="009A6351">
              <w:rPr>
                <w:rFonts w:ascii="Times New Roman" w:eastAsia="Times New Roman" w:hAnsi="Times New Roman"/>
                <w:sz w:val="20"/>
                <w:szCs w:val="20"/>
              </w:rPr>
              <w:t>Smigielski</w:t>
            </w:r>
            <w:proofErr w:type="spellEnd"/>
            <w:r w:rsidR="009A6351" w:rsidRPr="009A6351">
              <w:rPr>
                <w:rFonts w:ascii="Times New Roman" w:eastAsia="Times New Roman" w:hAnsi="Times New Roman"/>
                <w:sz w:val="20"/>
                <w:szCs w:val="20"/>
              </w:rPr>
              <w:t>, Public Information Officer</w:t>
            </w:r>
            <w:r w:rsidR="0092493D">
              <w:rPr>
                <w:rFonts w:ascii="Times New Roman" w:eastAsia="Times New Roman" w:hAnsi="Times New Roman"/>
                <w:sz w:val="20"/>
                <w:szCs w:val="20"/>
              </w:rPr>
              <w:t>,</w:t>
            </w:r>
            <w:r w:rsidR="009A6351" w:rsidRPr="009A6351">
              <w:rPr>
                <w:rFonts w:ascii="Times New Roman" w:eastAsia="Times New Roman" w:hAnsi="Times New Roman"/>
                <w:sz w:val="20"/>
                <w:szCs w:val="20"/>
              </w:rPr>
              <w:t xml:space="preserve"> at (513) 933-6511 </w:t>
            </w:r>
          </w:p>
          <w:p w:rsidR="009A6351" w:rsidRDefault="009A6351" w:rsidP="009A6351">
            <w:pPr>
              <w:keepNext/>
              <w:keepLines/>
              <w:autoSpaceDE w:val="0"/>
              <w:autoSpaceDN w:val="0"/>
              <w:adjustRightInd w:val="0"/>
              <w:spacing w:after="0" w:line="240" w:lineRule="atLeast"/>
              <w:ind w:left="15"/>
              <w:rPr>
                <w:rFonts w:ascii="Times New Roman" w:eastAsia="Times New Roman" w:hAnsi="Times New Roman"/>
                <w:sz w:val="20"/>
                <w:szCs w:val="20"/>
              </w:rPr>
            </w:pPr>
            <w:r w:rsidRPr="009A6351">
              <w:rPr>
                <w:rFonts w:ascii="Times New Roman" w:eastAsia="Times New Roman" w:hAnsi="Times New Roman"/>
                <w:sz w:val="20"/>
                <w:szCs w:val="20"/>
              </w:rPr>
              <w:t>Liz Lyons, Public Information Specialist</w:t>
            </w:r>
            <w:r w:rsidR="0092493D">
              <w:rPr>
                <w:rFonts w:ascii="Times New Roman" w:eastAsia="Times New Roman" w:hAnsi="Times New Roman"/>
                <w:sz w:val="20"/>
                <w:szCs w:val="20"/>
              </w:rPr>
              <w:t>,</w:t>
            </w:r>
            <w:r w:rsidRPr="009A6351">
              <w:rPr>
                <w:rFonts w:ascii="Times New Roman" w:eastAsia="Times New Roman" w:hAnsi="Times New Roman"/>
                <w:sz w:val="20"/>
                <w:szCs w:val="20"/>
              </w:rPr>
              <w:t xml:space="preserve"> at (513) 933-6534</w:t>
            </w:r>
            <w:r>
              <w:rPr>
                <w:rFonts w:ascii="Times New Roman" w:eastAsia="Times New Roman" w:hAnsi="Times New Roman"/>
                <w:sz w:val="20"/>
                <w:szCs w:val="20"/>
              </w:rPr>
              <w:t xml:space="preserve"> </w:t>
            </w:r>
          </w:p>
          <w:p w:rsidR="008E4937" w:rsidRPr="003031B5" w:rsidRDefault="0092493D" w:rsidP="009A6351">
            <w:pPr>
              <w:keepNext/>
              <w:keepLines/>
              <w:autoSpaceDE w:val="0"/>
              <w:autoSpaceDN w:val="0"/>
              <w:adjustRightInd w:val="0"/>
              <w:spacing w:after="0" w:line="240" w:lineRule="atLeast"/>
              <w:ind w:left="15"/>
              <w:rPr>
                <w:rFonts w:ascii="Georgia" w:eastAsiaTheme="minorHAnsi" w:hAnsi="Georgia" w:cs="Georgia"/>
                <w:b/>
                <w:bCs/>
                <w:color w:val="FFFFFF"/>
                <w:sz w:val="20"/>
                <w:szCs w:val="20"/>
              </w:rPr>
            </w:pPr>
            <w:r>
              <w:rPr>
                <w:rFonts w:ascii="Times New Roman" w:eastAsia="Times New Roman" w:hAnsi="Times New Roman"/>
                <w:sz w:val="20"/>
                <w:szCs w:val="20"/>
              </w:rPr>
              <w:t xml:space="preserve">or email </w:t>
            </w:r>
            <w:r w:rsidR="00102C34">
              <w:rPr>
                <w:rFonts w:ascii="Times New Roman" w:eastAsia="Times New Roman" w:hAnsi="Times New Roman"/>
                <w:sz w:val="20"/>
                <w:szCs w:val="20"/>
              </w:rPr>
              <w:t>D0</w:t>
            </w:r>
            <w:r w:rsidR="009A6351">
              <w:rPr>
                <w:rFonts w:ascii="Times New Roman" w:eastAsia="Times New Roman" w:hAnsi="Times New Roman"/>
                <w:sz w:val="20"/>
                <w:szCs w:val="20"/>
              </w:rPr>
              <w:t>8</w:t>
            </w:r>
            <w:r w:rsidR="00102C34">
              <w:rPr>
                <w:rFonts w:ascii="Times New Roman" w:eastAsia="Times New Roman" w:hAnsi="Times New Roman"/>
                <w:sz w:val="20"/>
                <w:szCs w:val="20"/>
              </w:rPr>
              <w:t>.PIO@dot.state.oh.us</w:t>
            </w:r>
          </w:p>
        </w:tc>
      </w:tr>
    </w:tbl>
    <w:p w:rsidR="00D62B6C" w:rsidRDefault="006C580E"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2F"/>
    <w:rsid w:val="0001486B"/>
    <w:rsid w:val="0001620E"/>
    <w:rsid w:val="000427B7"/>
    <w:rsid w:val="0009022F"/>
    <w:rsid w:val="000938F2"/>
    <w:rsid w:val="00094EAA"/>
    <w:rsid w:val="0009506F"/>
    <w:rsid w:val="00102C34"/>
    <w:rsid w:val="00231C46"/>
    <w:rsid w:val="00257EA2"/>
    <w:rsid w:val="00263EEA"/>
    <w:rsid w:val="002C2C71"/>
    <w:rsid w:val="003A0CCC"/>
    <w:rsid w:val="003C3AC0"/>
    <w:rsid w:val="00441B70"/>
    <w:rsid w:val="0044339E"/>
    <w:rsid w:val="00446C34"/>
    <w:rsid w:val="00470BBF"/>
    <w:rsid w:val="004D2752"/>
    <w:rsid w:val="004F33EA"/>
    <w:rsid w:val="00533CA2"/>
    <w:rsid w:val="0054697B"/>
    <w:rsid w:val="00603E52"/>
    <w:rsid w:val="006A6BC5"/>
    <w:rsid w:val="006C3009"/>
    <w:rsid w:val="006C580E"/>
    <w:rsid w:val="006E653E"/>
    <w:rsid w:val="007134D2"/>
    <w:rsid w:val="00786836"/>
    <w:rsid w:val="007A1FA8"/>
    <w:rsid w:val="007F01F6"/>
    <w:rsid w:val="00837AD3"/>
    <w:rsid w:val="0085734D"/>
    <w:rsid w:val="0087011B"/>
    <w:rsid w:val="008E4937"/>
    <w:rsid w:val="008F65FA"/>
    <w:rsid w:val="0092493D"/>
    <w:rsid w:val="00924B92"/>
    <w:rsid w:val="00982D90"/>
    <w:rsid w:val="009A5025"/>
    <w:rsid w:val="009A6351"/>
    <w:rsid w:val="00A20AA1"/>
    <w:rsid w:val="00A24552"/>
    <w:rsid w:val="00A67DA3"/>
    <w:rsid w:val="00AC4706"/>
    <w:rsid w:val="00B63F28"/>
    <w:rsid w:val="00BB346A"/>
    <w:rsid w:val="00CF231F"/>
    <w:rsid w:val="00CF492F"/>
    <w:rsid w:val="00D0330C"/>
    <w:rsid w:val="00D16D20"/>
    <w:rsid w:val="00D4082F"/>
    <w:rsid w:val="00D50204"/>
    <w:rsid w:val="00D65648"/>
    <w:rsid w:val="00DC3F47"/>
    <w:rsid w:val="00F63E27"/>
    <w:rsid w:val="00F95EBB"/>
    <w:rsid w:val="00FA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t.state.oh.us/dist8"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1"/><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giel\Desktop\ODOT%20D-08%20News%20Releas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EA830-5B63-4AE3-AD07-9AC39AE8C774}"/>
</file>

<file path=customXml/itemProps2.xml><?xml version="1.0" encoding="utf-8"?>
<ds:datastoreItem xmlns:ds="http://schemas.openxmlformats.org/officeDocument/2006/customXml" ds:itemID="{F72FA56A-BDA7-44AE-A552-6FAE128DE62D}"/>
</file>

<file path=customXml/itemProps3.xml><?xml version="1.0" encoding="utf-8"?>
<ds:datastoreItem xmlns:ds="http://schemas.openxmlformats.org/officeDocument/2006/customXml" ds:itemID="{5DD915E9-B4D1-4020-B460-C229D0168229}"/>
</file>

<file path=docProps/app.xml><?xml version="1.0" encoding="utf-8"?>
<Properties xmlns="http://schemas.openxmlformats.org/officeDocument/2006/extended-properties" xmlns:vt="http://schemas.openxmlformats.org/officeDocument/2006/docPropsVTypes">
  <Template>ODOT D-08 News Release-2011.dotx</Template>
  <TotalTime>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Smigielski</dc:creator>
  <cp:lastModifiedBy>Sharon Smigielski</cp:lastModifiedBy>
  <cp:revision>2</cp:revision>
  <dcterms:created xsi:type="dcterms:W3CDTF">2011-03-18T16:48:00Z</dcterms:created>
  <dcterms:modified xsi:type="dcterms:W3CDTF">2011-03-18T16:53:00Z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